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82" w:rsidRPr="00CE7182" w:rsidRDefault="00CE7182" w:rsidP="00CE7182">
      <w:pPr>
        <w:tabs>
          <w:tab w:val="left" w:pos="109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казенное дошкольное общеобразовательное учреждение </w:t>
      </w:r>
    </w:p>
    <w:p w:rsidR="00CE7182" w:rsidRPr="00CE7182" w:rsidRDefault="00CE7182" w:rsidP="00CE7182">
      <w:pPr>
        <w:tabs>
          <w:tab w:val="left" w:pos="109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Детский сад г. Фатежа «Золотой ключик» </w:t>
      </w:r>
      <w:proofErr w:type="spellStart"/>
      <w:r w:rsidRPr="00CE7182">
        <w:rPr>
          <w:rFonts w:ascii="Times New Roman" w:eastAsia="Times New Roman" w:hAnsi="Times New Roman" w:cs="Times New Roman"/>
          <w:color w:val="000000"/>
          <w:sz w:val="28"/>
          <w:szCs w:val="28"/>
        </w:rPr>
        <w:t>Фатежского</w:t>
      </w:r>
      <w:proofErr w:type="spellEnd"/>
      <w:r w:rsidRPr="00CE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  <w:lang w:eastAsia="ar-SA"/>
        </w:rPr>
      </w:pPr>
      <w:r w:rsidRPr="00E63067">
        <w:rPr>
          <w:rFonts w:ascii="Times New Roman" w:eastAsia="Calibri" w:hAnsi="Times New Roman" w:cs="Times New Roman"/>
          <w:b/>
          <w:sz w:val="36"/>
          <w:szCs w:val="28"/>
          <w:lang w:eastAsia="ar-SA"/>
        </w:rPr>
        <w:t>ОТЧЁТ</w:t>
      </w: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E7182" w:rsidRPr="00CE7182" w:rsidRDefault="00CE7182" w:rsidP="00CE718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1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Тема:</w:t>
      </w:r>
      <w:r w:rsidRPr="00CE71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r w:rsidRPr="00CE7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речи детей дошкольного возраста в игровой деятельности»</w:t>
      </w:r>
    </w:p>
    <w:p w:rsidR="00CE7182" w:rsidRPr="00CE7182" w:rsidRDefault="00CE7182" w:rsidP="00CE718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2019-2020 учебный год </w:t>
      </w: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Подготовила</w:t>
      </w:r>
      <w:r w:rsidRPr="00E63067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E63067" w:rsidRPr="00E63067" w:rsidRDefault="00CE7182" w:rsidP="00E63067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Кулакова Кристина Сергеевна</w:t>
      </w:r>
    </w:p>
    <w:p w:rsidR="00E63067" w:rsidRPr="00E63067" w:rsidRDefault="00E63067" w:rsidP="00E63067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воспитатель</w:t>
      </w:r>
      <w:r w:rsidRPr="00E630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группы №7</w:t>
      </w: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3067" w:rsidRPr="00E63067" w:rsidRDefault="00E63067" w:rsidP="00E630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3067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gramStart"/>
      <w:r w:rsidRPr="00E63067">
        <w:rPr>
          <w:rFonts w:ascii="Times New Roman" w:eastAsia="Calibri" w:hAnsi="Times New Roman" w:cs="Times New Roman"/>
          <w:sz w:val="28"/>
          <w:szCs w:val="28"/>
          <w:lang w:eastAsia="ar-SA"/>
        </w:rPr>
        <w:t>.Ф</w:t>
      </w:r>
      <w:proofErr w:type="gramEnd"/>
      <w:r w:rsidRPr="00E63067">
        <w:rPr>
          <w:rFonts w:ascii="Times New Roman" w:eastAsia="Calibri" w:hAnsi="Times New Roman" w:cs="Times New Roman"/>
          <w:sz w:val="28"/>
          <w:szCs w:val="28"/>
          <w:lang w:eastAsia="ar-SA"/>
        </w:rPr>
        <w:t>атеж</w:t>
      </w:r>
    </w:p>
    <w:p w:rsidR="00CE7182" w:rsidRDefault="00CE7182" w:rsidP="00CE71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2020</w:t>
      </w:r>
      <w:r w:rsidR="00E63067" w:rsidRPr="00E630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</w:t>
      </w:r>
    </w:p>
    <w:p w:rsidR="004D17A8" w:rsidRDefault="004D17A8" w:rsidP="00CE718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17A8" w:rsidRPr="004D17A8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моего самообразования</w:t>
      </w: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</w:t>
      </w:r>
      <w:r w:rsidRPr="004D17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развития речи детей дошкольного возраста в игровой деятельности</w:t>
      </w: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которую я обозначила для себя. Тема выбрана мной не случайно. Данная тема очень актуальна для дошкольного образования, ведь овладение правильной связной речью способствует формированию у ребенка уверенности в себе, развитию мышления, коммуникативных качеств. Развитие речи у детей считают одной из главных задач детского сада, так как смысловое развернутое высказывание обеспечивает общение и полноценное взаимодействие детей и взрослых; дает возможность поделиться с ними накопленными впечатлениями, а также получить необходимую информацию. Связное высказывание дошкольника свидетельствует, насколько он владеет богатством родного языка, его грамматическим строем и одновременно отражает уровень готовности ребенка к школе.</w:t>
      </w:r>
    </w:p>
    <w:p w:rsidR="004D17A8" w:rsidRPr="004D17A8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игры? Игра, несомненно, является ведущим видом деятельности дошкольника. Именно через игру ребенок познает мир, готовится к взрослой жизни. В игре находят основные потребности ребенка – дошкольника, а также идет развитие речи детей.</w:t>
      </w:r>
    </w:p>
    <w:p w:rsidR="004D17A8" w:rsidRPr="004D17A8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оказывает специфическое воздействие на становление речи. В ее процессе детей следует постоянно побуждать к общению друг с другом и комментированию своих действий, что 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речи.</w:t>
      </w:r>
    </w:p>
    <w:p w:rsidR="004D17A8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детьми, я пришла к выводу, что многие дети нуждаются в коррекции речи. А так как игра является ведущим видом деятельности детей дошкольного возраста, то проще всего это делать в процессе игры.</w:t>
      </w:r>
    </w:p>
    <w:p w:rsidR="004D17A8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работы я поставила: Формирование словарного запаса детей дошкольного возраста, посредством применения речевых игр и упражнений.</w:t>
      </w:r>
    </w:p>
    <w:p w:rsidR="004D17A8" w:rsidRPr="004D17A8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Реализуя поставленную цель, мною были поставлены следующие </w:t>
      </w:r>
      <w:r w:rsidRPr="004D1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D17A8" w:rsidRPr="004D17A8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и обогащать речевой опыт ребенка.</w:t>
      </w:r>
    </w:p>
    <w:p w:rsidR="004D17A8" w:rsidRPr="004D17A8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связной речи.</w:t>
      </w:r>
    </w:p>
    <w:p w:rsidR="004D17A8" w:rsidRPr="004D17A8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активность детей в игровой деятельности.</w:t>
      </w:r>
    </w:p>
    <w:p w:rsidR="004D17A8" w:rsidRPr="004D17A8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я начала по следующим направлениям:</w:t>
      </w:r>
    </w:p>
    <w:p w:rsidR="004D17A8" w:rsidRPr="004D17A8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литературы;</w:t>
      </w:r>
    </w:p>
    <w:p w:rsidR="004D17A8" w:rsidRPr="004D17A8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созданием развивающей среды;</w:t>
      </w:r>
    </w:p>
    <w:p w:rsidR="004D17A8" w:rsidRPr="004D17A8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  <w:proofErr w:type="spellEnd"/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детьми;</w:t>
      </w:r>
    </w:p>
    <w:p w:rsidR="004D17A8" w:rsidRPr="004D17A8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родителями.</w:t>
      </w:r>
    </w:p>
    <w:p w:rsidR="004D17A8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учебного года я изучала соответствующую литературу по данной теме:</w:t>
      </w:r>
    </w:p>
    <w:p w:rsidR="004D17A8" w:rsidRPr="004D17A8" w:rsidRDefault="004D17A8" w:rsidP="00FC62A1">
      <w:pPr>
        <w:spacing w:after="0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Бородич</w:t>
      </w:r>
      <w:proofErr w:type="spellEnd"/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Методика развития речи детей. - М., 2004.</w:t>
      </w:r>
    </w:p>
    <w:p w:rsidR="004D17A8" w:rsidRPr="004D17A8" w:rsidRDefault="004D17A8" w:rsidP="00FC62A1">
      <w:pPr>
        <w:spacing w:after="0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Леонтьев А.А. Язык, речь, речевая деятельность. - М., 1999.</w:t>
      </w:r>
    </w:p>
    <w:p w:rsidR="004D17A8" w:rsidRPr="004D17A8" w:rsidRDefault="004D17A8" w:rsidP="00FC62A1">
      <w:pPr>
        <w:spacing w:after="0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Максаков А.И., </w:t>
      </w:r>
      <w:proofErr w:type="spellStart"/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Тумакова</w:t>
      </w:r>
      <w:proofErr w:type="spellEnd"/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 Учите, играя. - М., 2005.</w:t>
      </w:r>
    </w:p>
    <w:p w:rsidR="004D17A8" w:rsidRPr="004D17A8" w:rsidRDefault="004D17A8" w:rsidP="00FC62A1">
      <w:pPr>
        <w:spacing w:after="0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Рубинштейн С.Л. Основы общей психологии. - М., 2009. Т.</w:t>
      </w:r>
    </w:p>
    <w:p w:rsidR="004D17A8" w:rsidRPr="004D17A8" w:rsidRDefault="004D17A8" w:rsidP="00FC62A1">
      <w:pPr>
        <w:spacing w:after="0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Развитие речи в детском саду. Программа и методические рекомендации. — 2-е изд., </w:t>
      </w:r>
      <w:proofErr w:type="spellStart"/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</w:t>
      </w:r>
      <w:proofErr w:type="spellStart"/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- М.: Мозаика-Синтез, </w:t>
      </w:r>
      <w:smartTag w:uri="urn:schemas-microsoft-com:office:smarttags" w:element="metricconverter">
        <w:smartTagPr>
          <w:attr w:name="ProductID" w:val="2010 г"/>
        </w:smartTagPr>
        <w:r w:rsidRPr="004D17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2010 г</w:t>
        </w:r>
      </w:smartTag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7A8" w:rsidRPr="004D17A8" w:rsidRDefault="004D17A8" w:rsidP="00FC62A1">
      <w:pPr>
        <w:spacing w:after="0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Развитие речи детей дошкольного возраста: Пособие для воспитателя дет</w:t>
      </w:r>
      <w:proofErr w:type="gramStart"/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ада. / Под ред. Ф.А. Сохина. - 2-е изд., </w:t>
      </w:r>
      <w:proofErr w:type="spellStart"/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Просвещение, 2004.</w:t>
      </w:r>
    </w:p>
    <w:p w:rsidR="004D17A8" w:rsidRPr="004D17A8" w:rsidRDefault="004D17A8" w:rsidP="00FC62A1">
      <w:pPr>
        <w:spacing w:after="12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Дидактические игры и лексические упражнения как средство развития словаря у детей дошкольного возраста:</w:t>
      </w:r>
      <w:r w:rsidRPr="004D1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</w:t>
      </w:r>
      <w:r w:rsidRPr="004D1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авт.-сост.: Леонтьева М.С. – Саранск 2014. – 58 с.</w:t>
      </w:r>
    </w:p>
    <w:p w:rsidR="004D17A8" w:rsidRPr="004D17A8" w:rsidRDefault="004D17A8" w:rsidP="00FC62A1">
      <w:pPr>
        <w:spacing w:after="12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Интернет-сайты.</w:t>
      </w:r>
    </w:p>
    <w:p w:rsidR="004D17A8" w:rsidRPr="004D17A8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течение года мною были подготовлены и проведены:</w:t>
      </w: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 с детьми по лексическим темам, игры и упражнения на развитие речи,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1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над развитием речи через театральную деятельность</w:t>
      </w:r>
      <w:proofErr w:type="gramStart"/>
      <w:r w:rsidRPr="004D1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артотеки дидактических игр направленных на развитие речи, картотеки игровых ситуаций, подборка сюжетных картин, изготовлены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7A8" w:rsidRPr="004D17A8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сюжетно-ролевых игр («Поликлиника», «Семья», «Театр», «Магазин», «Салон красоты», «Детский сад» и мн. др.).</w:t>
      </w:r>
      <w:proofErr w:type="gramEnd"/>
    </w:p>
    <w:p w:rsidR="004D17A8" w:rsidRPr="004D17A8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организовано чтение художественной литературы по лексическим темам.</w:t>
      </w:r>
    </w:p>
    <w:p w:rsidR="004D17A8" w:rsidRPr="003A6FFE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6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течение года была проделана работа с родителями воспитанников:</w:t>
      </w:r>
    </w:p>
    <w:p w:rsidR="00324E7F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(«</w:t>
      </w:r>
      <w:r w:rsidRPr="004D17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Фонематический слух основа правильной речи</w:t>
      </w: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«Роль игры в жизни дошкольника», «</w:t>
      </w:r>
      <w:r w:rsidRPr="004D1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детей 6-7 лет</w:t>
      </w: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2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324E7F" w:rsidRPr="0032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речевого дыхания с использованием игровых упражнений</w:t>
      </w:r>
      <w:r w:rsidR="0032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4D17A8" w:rsidRPr="004D17A8" w:rsidRDefault="00324E7F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 </w:t>
      </w:r>
      <w:r w:rsidR="004D17A8"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речи ребёнка.</w:t>
      </w:r>
    </w:p>
    <w:p w:rsidR="004D17A8" w:rsidRPr="004D17A8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первостепенное значение имело: благополучие и всестороннее развитие каждого ребенка; создание в группе доброжелательного отношения ко всем воспитанникам; максимальное использование разнообразных видов игровой деятельности, и их интеграция; творческая креативность </w:t>
      </w:r>
      <w:proofErr w:type="spellStart"/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образовательного процесса; единство подходов к воспитанию детей в условиях ДОУ и семьи.</w:t>
      </w:r>
    </w:p>
    <w:p w:rsidR="004D17A8" w:rsidRPr="004D17A8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дети проявляют любознательность, стремление к познанию окружающего мира, умение общаться со сверстниками. Благодаря использованию художественного слова, дети свободно разыгрывают стишки, небольшие сказки в свободное время. У детей наблюдается ярко выраженный </w:t>
      </w: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 к новому, появилась уверенность в своих силах и доброжелательном отношении к окружающим людям. В сотворчестве с другими детьми ярче проявляется индивидуальность каждого ребенка и его коммуникабельность.</w:t>
      </w:r>
    </w:p>
    <w:p w:rsidR="004D17A8" w:rsidRPr="004D17A8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проводимые мероприятия, несомненно, являются важнейшим фактором в процессе развития всех сторон речи детей, а это является главной задачей всестороннего развития ребёнка.</w:t>
      </w:r>
    </w:p>
    <w:p w:rsidR="00324E7F" w:rsidRPr="00324E7F" w:rsidRDefault="00324E7F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Предполагаемый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 работы за 2019-2020г. Показал положительную динамику:</w:t>
      </w:r>
    </w:p>
    <w:p w:rsidR="00324E7F" w:rsidRPr="00324E7F" w:rsidRDefault="00324E7F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A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расширился словарный запас</w:t>
      </w:r>
      <w:r w:rsidRPr="0032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</w:t>
      </w:r>
      <w:r w:rsidR="00EA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научились</w:t>
      </w:r>
      <w:r w:rsidRPr="0032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полученные знания в ходе общения </w:t>
      </w:r>
      <w:proofErr w:type="gramStart"/>
      <w:r w:rsidRPr="0032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2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</w:t>
      </w:r>
    </w:p>
    <w:p w:rsidR="00324E7F" w:rsidRPr="00324E7F" w:rsidRDefault="00EA735F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324E7F" w:rsidRPr="0032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сформировались</w:t>
      </w:r>
      <w:r w:rsidR="00324E7F" w:rsidRPr="0032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 выражать восприятие окружающего их мира, совершенствовать их интеллектуальные и творческие способности с помощью игры;</w:t>
      </w:r>
    </w:p>
    <w:p w:rsidR="00324E7F" w:rsidRPr="00324E7F" w:rsidRDefault="00324E7F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A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удалось </w:t>
      </w:r>
      <w:bookmarkStart w:id="0" w:name="_GoBack"/>
      <w:bookmarkEnd w:id="0"/>
      <w:r w:rsidRPr="0032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систему совместной с детьми игровой деятельности, которая развивает  творческий потенциал детей, желание общаться и учиться новому.</w:t>
      </w:r>
    </w:p>
    <w:p w:rsidR="004D17A8" w:rsidRPr="004D17A8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7A8" w:rsidRPr="004D17A8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7A8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17A8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17A8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17A8" w:rsidRDefault="004D17A8" w:rsidP="00FC62A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0663" w:rsidRDefault="00720663" w:rsidP="00FC62A1">
      <w:pPr>
        <w:shd w:val="clear" w:color="auto" w:fill="FFFFFF"/>
        <w:spacing w:after="12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D66" w:rsidRPr="00CE7182" w:rsidRDefault="003A3D66" w:rsidP="00FC62A1">
      <w:pPr>
        <w:tabs>
          <w:tab w:val="left" w:pos="8135"/>
        </w:tabs>
        <w:spacing w:before="30"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3A3D66" w:rsidRPr="00CE7182" w:rsidSect="00E63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41" w:rsidRDefault="00647041" w:rsidP="00E63067">
      <w:pPr>
        <w:spacing w:after="0" w:line="240" w:lineRule="auto"/>
      </w:pPr>
      <w:r>
        <w:separator/>
      </w:r>
    </w:p>
  </w:endnote>
  <w:endnote w:type="continuationSeparator" w:id="0">
    <w:p w:rsidR="00647041" w:rsidRDefault="00647041" w:rsidP="00E6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67" w:rsidRDefault="00E630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71159"/>
      <w:docPartObj>
        <w:docPartGallery w:val="Page Numbers (Bottom of Page)"/>
        <w:docPartUnique/>
      </w:docPartObj>
    </w:sdtPr>
    <w:sdtEndPr/>
    <w:sdtContent>
      <w:p w:rsidR="00E63067" w:rsidRDefault="00A311B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3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3067" w:rsidRDefault="00E630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67" w:rsidRDefault="00E630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41" w:rsidRDefault="00647041" w:rsidP="00E63067">
      <w:pPr>
        <w:spacing w:after="0" w:line="240" w:lineRule="auto"/>
      </w:pPr>
      <w:r>
        <w:separator/>
      </w:r>
    </w:p>
  </w:footnote>
  <w:footnote w:type="continuationSeparator" w:id="0">
    <w:p w:rsidR="00647041" w:rsidRDefault="00647041" w:rsidP="00E6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67" w:rsidRDefault="00E630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67" w:rsidRDefault="00E630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67" w:rsidRDefault="00E630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9EB"/>
    <w:rsid w:val="0003148A"/>
    <w:rsid w:val="00110BC5"/>
    <w:rsid w:val="001862C5"/>
    <w:rsid w:val="0020395B"/>
    <w:rsid w:val="00324E7F"/>
    <w:rsid w:val="0038651C"/>
    <w:rsid w:val="003A3D66"/>
    <w:rsid w:val="003A6FFE"/>
    <w:rsid w:val="004D17A8"/>
    <w:rsid w:val="00533910"/>
    <w:rsid w:val="005E049C"/>
    <w:rsid w:val="00647041"/>
    <w:rsid w:val="006C7E99"/>
    <w:rsid w:val="006F4432"/>
    <w:rsid w:val="00720663"/>
    <w:rsid w:val="00873B6D"/>
    <w:rsid w:val="008A4D77"/>
    <w:rsid w:val="009B5320"/>
    <w:rsid w:val="00A2404A"/>
    <w:rsid w:val="00A311B8"/>
    <w:rsid w:val="00A43F9E"/>
    <w:rsid w:val="00A92BE9"/>
    <w:rsid w:val="00AC6FFC"/>
    <w:rsid w:val="00B929B3"/>
    <w:rsid w:val="00C629D4"/>
    <w:rsid w:val="00CE7182"/>
    <w:rsid w:val="00E63067"/>
    <w:rsid w:val="00EA735F"/>
    <w:rsid w:val="00F529EB"/>
    <w:rsid w:val="00FC4E5C"/>
    <w:rsid w:val="00FC62A1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9E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6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3067"/>
  </w:style>
  <w:style w:type="paragraph" w:styleId="a6">
    <w:name w:val="footer"/>
    <w:basedOn w:val="a"/>
    <w:link w:val="a7"/>
    <w:uiPriority w:val="99"/>
    <w:unhideWhenUsed/>
    <w:rsid w:val="00E6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владислав маляров</cp:lastModifiedBy>
  <cp:revision>16</cp:revision>
  <cp:lastPrinted>2016-05-26T19:58:00Z</cp:lastPrinted>
  <dcterms:created xsi:type="dcterms:W3CDTF">2015-04-02T19:34:00Z</dcterms:created>
  <dcterms:modified xsi:type="dcterms:W3CDTF">2020-05-24T12:01:00Z</dcterms:modified>
</cp:coreProperties>
</file>